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227587">
      <w:pPr>
        <w:pStyle w:val="2"/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  <w:t>宁乡市司法局法制监督法律服务采购</w:t>
      </w:r>
      <w:r>
        <w:rPr>
          <w:rFonts w:hint="eastAsia" w:ascii="宋体" w:hAnsi="宋体" w:cs="Times New Roman"/>
          <w:b/>
          <w:bCs w:val="0"/>
          <w:kern w:val="2"/>
          <w:sz w:val="28"/>
          <w:szCs w:val="24"/>
          <w:lang w:val="en-US" w:eastAsia="zh-CN" w:bidi="ar-SA"/>
        </w:rPr>
        <w:t>（</w:t>
      </w:r>
      <w:r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  <w:t>标段一</w:t>
      </w:r>
      <w:r>
        <w:rPr>
          <w:rFonts w:hint="eastAsia" w:ascii="宋体" w:hAnsi="宋体" w:cs="Times New Roman"/>
          <w:b/>
          <w:bCs w:val="0"/>
          <w:kern w:val="2"/>
          <w:sz w:val="28"/>
          <w:szCs w:val="24"/>
          <w:lang w:val="en-US" w:eastAsia="zh-CN" w:bidi="ar-SA"/>
        </w:rPr>
        <w:t>）</w:t>
      </w:r>
      <w:bookmarkStart w:id="1" w:name="_GoBack"/>
      <w:bookmarkEnd w:id="1"/>
    </w:p>
    <w:p w14:paraId="6EC6EF70">
      <w:pPr>
        <w:pStyle w:val="2"/>
        <w:rPr>
          <w:rFonts w:hint="eastAsia"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  <w:t>竞争性磋商公告</w:t>
      </w:r>
    </w:p>
    <w:p w14:paraId="7B5FEFCB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湖南佳煋项目管理有限公司受</w:t>
      </w:r>
      <w:r>
        <w:rPr>
          <w:rFonts w:hint="eastAsia" w:ascii="宋体" w:hAnsi="宋体" w:cs="Times New Roman"/>
          <w:szCs w:val="21"/>
          <w:lang w:eastAsia="zh-CN"/>
        </w:rPr>
        <w:t>宁乡市司法局</w:t>
      </w:r>
      <w:r>
        <w:rPr>
          <w:rFonts w:hint="eastAsia" w:ascii="宋体" w:hAnsi="宋体" w:eastAsia="宋体" w:cs="Times New Roman"/>
          <w:szCs w:val="21"/>
        </w:rPr>
        <w:t>的委托，对</w:t>
      </w:r>
      <w:r>
        <w:rPr>
          <w:rFonts w:hint="eastAsia" w:ascii="宋体" w:hAnsi="宋体" w:cs="Times New Roman"/>
          <w:szCs w:val="21"/>
          <w:lang w:eastAsia="zh-CN"/>
        </w:rPr>
        <w:t>宁乡市司法局法制监督和法律服务采购标段一</w:t>
      </w:r>
      <w:r>
        <w:rPr>
          <w:rFonts w:hint="eastAsia" w:ascii="宋体" w:hAnsi="宋体" w:eastAsia="宋体" w:cs="Times New Roman"/>
          <w:szCs w:val="21"/>
        </w:rPr>
        <w:t>进行采购，现采用发布公告方式，</w:t>
      </w:r>
      <w:r>
        <w:rPr>
          <w:rFonts w:hint="eastAsia" w:ascii="宋体" w:hAnsi="宋体" w:eastAsia="宋体" w:cs="Times New Roman"/>
          <w:szCs w:val="21"/>
          <w:lang w:eastAsia="zh-CN"/>
        </w:rPr>
        <w:t>欢迎符合资格要求并对此有兴趣的供应商前来磋商。</w:t>
      </w:r>
    </w:p>
    <w:p w14:paraId="06761985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一、项目概况</w:t>
      </w:r>
    </w:p>
    <w:p w14:paraId="6F069CB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1、采购项目名称：</w:t>
      </w:r>
      <w:r>
        <w:rPr>
          <w:rFonts w:hint="eastAsia" w:ascii="宋体" w:hAnsi="宋体" w:cs="Times New Roman"/>
          <w:szCs w:val="21"/>
          <w:lang w:eastAsia="zh-CN"/>
        </w:rPr>
        <w:t>宁乡市司法局法制监督法律服务采购标段一</w:t>
      </w:r>
    </w:p>
    <w:p w14:paraId="4EA50CF4">
      <w:pPr>
        <w:adjustRightInd w:val="0"/>
        <w:snapToGrid w:val="0"/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/>
        </w:rPr>
      </w:pPr>
      <w:r>
        <w:rPr>
          <w:rFonts w:hint="eastAsia" w:ascii="宋体" w:hAnsi="宋体" w:eastAsia="宋体" w:cs="Times New Roman"/>
          <w:szCs w:val="21"/>
        </w:rPr>
        <w:t>2、项目基本概况：</w:t>
      </w:r>
      <w:r>
        <w:rPr>
          <w:rFonts w:hint="eastAsia" w:ascii="宋体" w:hAnsi="宋体" w:cs="Times New Roman"/>
          <w:szCs w:val="21"/>
          <w:lang w:eastAsia="zh-CN"/>
        </w:rPr>
        <w:t>法制监督法律服务。具体服务内容包括：</w:t>
      </w:r>
      <w:r>
        <w:rPr>
          <w:rFonts w:hint="eastAsia" w:ascii="宋体" w:hAnsi="宋体" w:cs="Times New Roman"/>
          <w:szCs w:val="21"/>
          <w:lang w:val="en-US" w:eastAsia="zh-CN"/>
        </w:rPr>
        <w:t>1.对我局交办的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文件</w:t>
      </w:r>
      <w:r>
        <w:rPr>
          <w:rFonts w:hint="eastAsia" w:ascii="宋体" w:hAnsi="宋体" w:cs="Times New Roman"/>
          <w:szCs w:val="21"/>
          <w:lang w:val="en-US" w:eastAsia="zh-CN"/>
        </w:rPr>
        <w:t>以及规范性文件进行合法性审查并提出合理性建议；2对我局交办的重大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合同审查</w:t>
      </w:r>
      <w:r>
        <w:rPr>
          <w:rFonts w:hint="eastAsia" w:ascii="宋体" w:hAnsi="宋体" w:cs="Times New Roman"/>
          <w:szCs w:val="21"/>
          <w:lang w:val="en-US" w:eastAsia="zh-CN"/>
        </w:rPr>
        <w:t>进行合法性审查并提出合理性建议；3.其他需要法律服务单位参与的事项。</w:t>
      </w:r>
    </w:p>
    <w:p w14:paraId="64114843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3、项目编号：</w:t>
      </w:r>
      <w:r>
        <w:rPr>
          <w:rFonts w:hint="eastAsia" w:ascii="宋体" w:hAnsi="宋体" w:cs="Times New Roman"/>
          <w:szCs w:val="21"/>
          <w:lang w:eastAsia="zh-CN"/>
        </w:rPr>
        <w:t>HNJX20251113-01</w:t>
      </w:r>
    </w:p>
    <w:p w14:paraId="76FC1894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4、采购预算：</w:t>
      </w:r>
      <w:r>
        <w:rPr>
          <w:rFonts w:hint="eastAsia" w:ascii="宋体" w:hAnsi="宋体" w:cs="Times New Roman"/>
          <w:szCs w:val="21"/>
          <w:lang w:eastAsia="zh-CN"/>
        </w:rPr>
        <w:t>240000</w:t>
      </w:r>
      <w:r>
        <w:rPr>
          <w:rFonts w:hint="eastAsia" w:ascii="宋体" w:hAnsi="宋体" w:eastAsia="宋体" w:cs="Times New Roman"/>
          <w:szCs w:val="21"/>
          <w:lang w:eastAsia="zh-CN"/>
        </w:rPr>
        <w:t>.00元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年，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0000.00元</w:t>
      </w:r>
      <w:r>
        <w:rPr>
          <w:rFonts w:hint="eastAsia" w:ascii="宋体" w:hAnsi="宋体" w:eastAsia="宋体" w:cs="宋体"/>
          <w:sz w:val="21"/>
          <w:szCs w:val="21"/>
        </w:rPr>
        <w:t>/年)</w:t>
      </w:r>
    </w:p>
    <w:p w14:paraId="15E5B2F3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二、供应商资格要求</w:t>
      </w:r>
    </w:p>
    <w:p w14:paraId="17DD023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1、供应商基本资格条件：符合《中华人民共和国政府采购法》第二十二条规定的供应商条件，并提供以下资格证明文件；</w:t>
      </w:r>
    </w:p>
    <w:p w14:paraId="2B3F0272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（1）</w:t>
      </w:r>
      <w:r>
        <w:rPr>
          <w:rFonts w:hint="eastAsia" w:ascii="宋体" w:hAnsi="宋体"/>
          <w:szCs w:val="21"/>
        </w:rPr>
        <w:t>法人提交企业法人营业执照副本（或者法人登记证书）或组织机构代码证副本复印件</w:t>
      </w:r>
      <w:r>
        <w:rPr>
          <w:rFonts w:hint="eastAsia" w:ascii="宋体" w:hAnsi="宋体" w:eastAsia="宋体" w:cs="Times New Roman"/>
          <w:szCs w:val="21"/>
        </w:rPr>
        <w:t>；</w:t>
      </w:r>
    </w:p>
    <w:p w14:paraId="2479AA7C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2）符合法定条件的供应商凭《湖南省政府采购供应商资格承诺函》（格式见投标文件格式要求）参与政府采购活动，无需提供财务状况、依法缴纳税收和社会保障资金的相关证明材料、参加政府采购活动前3年内在经营活动中没有重大违法记录的书面声明；</w:t>
      </w:r>
    </w:p>
    <w:p w14:paraId="1D2C2A8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（3）法定代表人授权委托书原件（须附法定代表人身份证明）和授权代表有效身份证双面复印件（法定代表人亲自参加投标的，须提供法定代表人身份证明及有效身份证）；</w:t>
      </w:r>
    </w:p>
    <w:p w14:paraId="5183B7A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 xml:space="preserve">2、供应商特定资格条件： </w:t>
      </w:r>
    </w:p>
    <w:p w14:paraId="5AE0A96E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具有合格的《律师事务所执业许可证》（普通合伙律师事务所、特殊的普通合伙律师事务、个人律师事务均可）。</w:t>
      </w:r>
    </w:p>
    <w:p w14:paraId="77117528">
      <w:pPr>
        <w:numPr>
          <w:ilvl w:val="0"/>
          <w:numId w:val="0"/>
        </w:num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cs="Times New Roman"/>
          <w:szCs w:val="21"/>
          <w:lang w:val="en-US" w:eastAsia="zh-CN"/>
        </w:rPr>
        <w:t>3.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本次采购不允许联合体磋商。</w:t>
      </w:r>
    </w:p>
    <w:p w14:paraId="571B3B53"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</w:rPr>
        <w:t>4.</w:t>
      </w:r>
      <w:r>
        <w:rPr>
          <w:rFonts w:ascii="宋体" w:hAnsi="宋体"/>
          <w:szCs w:val="21"/>
        </w:rPr>
        <w:t>本项目</w:t>
      </w:r>
      <w:r>
        <w:rPr>
          <w:rFonts w:hint="eastAsia" w:ascii="宋体" w:hAnsi="宋体"/>
          <w:szCs w:val="21"/>
          <w:lang w:val="en-US" w:eastAsia="zh-CN"/>
        </w:rPr>
        <w:t>不</w:t>
      </w:r>
      <w:r>
        <w:rPr>
          <w:rFonts w:ascii="宋体" w:hAnsi="宋体"/>
          <w:szCs w:val="21"/>
          <w:highlight w:val="none"/>
        </w:rPr>
        <w:t>专门面向</w:t>
      </w:r>
      <w:r>
        <w:rPr>
          <w:rFonts w:hint="eastAsia" w:ascii="宋体" w:hAnsi="宋体"/>
          <w:szCs w:val="21"/>
          <w:highlight w:val="none"/>
          <w:lang w:val="en-US" w:eastAsia="zh-CN"/>
        </w:rPr>
        <w:t>中</w:t>
      </w:r>
      <w:r>
        <w:rPr>
          <w:rFonts w:hint="eastAsia" w:ascii="宋体" w:hAnsi="宋体"/>
          <w:szCs w:val="21"/>
        </w:rPr>
        <w:t>小微</w:t>
      </w:r>
      <w:r>
        <w:rPr>
          <w:rFonts w:ascii="宋体" w:hAnsi="宋体"/>
          <w:szCs w:val="21"/>
        </w:rPr>
        <w:t>企业采购</w:t>
      </w:r>
      <w:r>
        <w:rPr>
          <w:rFonts w:hint="eastAsia" w:ascii="宋体" w:hAnsi="宋体"/>
          <w:szCs w:val="21"/>
        </w:rPr>
        <w:t>，</w:t>
      </w:r>
      <w:bookmarkStart w:id="0" w:name="OLE_LINK20"/>
      <w:r>
        <w:rPr>
          <w:rFonts w:hint="eastAsia" w:ascii="宋体" w:hAnsi="宋体"/>
          <w:szCs w:val="21"/>
        </w:rPr>
        <w:t>小微企业投标的，对其价格折扣后评审，折扣比例为10%。</w:t>
      </w:r>
      <w:r>
        <w:rPr>
          <w:rFonts w:hint="eastAsia" w:ascii="宋体" w:hAnsi="宋体" w:eastAsia="宋体" w:cs="Times New Roman"/>
          <w:szCs w:val="21"/>
        </w:rPr>
        <w:t>本项目</w:t>
      </w:r>
      <w:r>
        <w:rPr>
          <w:rFonts w:hint="eastAsia" w:ascii="宋体" w:hAnsi="宋体"/>
          <w:szCs w:val="21"/>
          <w:highlight w:val="none"/>
          <w:lang w:val="en-US" w:eastAsia="zh-CN"/>
        </w:rPr>
        <w:t>中</w:t>
      </w:r>
      <w:r>
        <w:rPr>
          <w:rFonts w:hint="eastAsia" w:ascii="宋体" w:hAnsi="宋体"/>
          <w:szCs w:val="21"/>
        </w:rPr>
        <w:t>小微</w:t>
      </w:r>
      <w:r>
        <w:rPr>
          <w:rFonts w:ascii="宋体" w:hAnsi="宋体"/>
          <w:szCs w:val="21"/>
        </w:rPr>
        <w:t>企业</w:t>
      </w:r>
      <w:r>
        <w:rPr>
          <w:rFonts w:hint="eastAsia" w:ascii="宋体" w:hAnsi="宋体" w:eastAsia="宋体" w:cs="Times New Roman"/>
          <w:szCs w:val="21"/>
        </w:rPr>
        <w:t>划分行业为</w:t>
      </w:r>
      <w:r>
        <w:rPr>
          <w:rFonts w:hint="eastAsia" w:ascii="宋体" w:hAnsi="宋体" w:eastAsia="宋体" w:cs="宋体"/>
          <w:szCs w:val="21"/>
        </w:rPr>
        <w:t>租赁与商务服务业</w:t>
      </w:r>
      <w:r>
        <w:rPr>
          <w:rFonts w:hint="eastAsia" w:ascii="宋体" w:hAnsi="宋体"/>
          <w:szCs w:val="21"/>
        </w:rPr>
        <w:t>。</w:t>
      </w:r>
      <w:bookmarkEnd w:id="0"/>
    </w:p>
    <w:p w14:paraId="74A640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2" w:firstLineChars="200"/>
        <w:textAlignment w:val="auto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三、磋商文件领取方式</w:t>
      </w:r>
    </w:p>
    <w:p w14:paraId="70164C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1、有意向参与本项目磋商的供应商请于</w:t>
      </w:r>
      <w:r>
        <w:rPr>
          <w:rFonts w:hint="eastAsia" w:ascii="宋体" w:hAnsi="宋体" w:cs="Times New Roman"/>
          <w:szCs w:val="21"/>
          <w:lang w:eastAsia="zh-CN"/>
        </w:rPr>
        <w:t>2025年11月1</w:t>
      </w:r>
      <w:r>
        <w:rPr>
          <w:rFonts w:hint="eastAsia" w:ascii="宋体" w:hAnsi="宋体" w:cs="Times New Roman"/>
          <w:szCs w:val="21"/>
          <w:lang w:val="en-US" w:eastAsia="zh-CN"/>
        </w:rPr>
        <w:t>4</w:t>
      </w:r>
      <w:r>
        <w:rPr>
          <w:rFonts w:hint="eastAsia" w:ascii="宋体" w:hAnsi="宋体" w:cs="Times New Roman"/>
          <w:szCs w:val="21"/>
          <w:lang w:eastAsia="zh-CN"/>
        </w:rPr>
        <w:t>日至2025年11月</w:t>
      </w:r>
      <w:r>
        <w:rPr>
          <w:rFonts w:hint="eastAsia" w:ascii="宋体" w:hAnsi="宋体" w:cs="Times New Roman"/>
          <w:szCs w:val="21"/>
          <w:lang w:val="en-US" w:eastAsia="zh-CN"/>
        </w:rPr>
        <w:t>21</w:t>
      </w:r>
      <w:r>
        <w:rPr>
          <w:rFonts w:hint="eastAsia" w:ascii="宋体" w:hAnsi="宋体" w:cs="Times New Roman"/>
          <w:szCs w:val="21"/>
          <w:lang w:eastAsia="zh-CN"/>
        </w:rPr>
        <w:t>日</w:t>
      </w:r>
      <w:r>
        <w:rPr>
          <w:rFonts w:hint="eastAsia" w:ascii="宋体" w:hAnsi="宋体" w:eastAsia="宋体" w:cs="Times New Roman"/>
          <w:szCs w:val="21"/>
          <w:lang w:eastAsia="zh-CN"/>
        </w:rPr>
        <w:t>期间（上午9：00-12：00，14：00-17：00</w:t>
      </w:r>
      <w:r>
        <w:rPr>
          <w:rFonts w:hint="eastAsia" w:ascii="宋体" w:hAnsi="宋体" w:eastAsia="宋体" w:cs="Times New Roman"/>
          <w:szCs w:val="21"/>
        </w:rPr>
        <w:t>（北京时间，下同</w:t>
      </w:r>
      <w:r>
        <w:rPr>
          <w:rFonts w:hint="eastAsia" w:ascii="宋体" w:hAnsi="宋体" w:eastAsia="宋体" w:cs="Times New Roman"/>
          <w:szCs w:val="21"/>
          <w:lang w:eastAsia="zh-CN"/>
        </w:rPr>
        <w:t>，节假日休息</w:t>
      </w:r>
      <w:r>
        <w:rPr>
          <w:rFonts w:hint="eastAsia" w:ascii="宋体" w:hAnsi="宋体" w:eastAsia="宋体" w:cs="Times New Roman"/>
          <w:szCs w:val="21"/>
        </w:rPr>
        <w:t>）持法定代表人身份证明原件或授权委托书原件（附法定代表人身份证明原件）加盖公章、个人身份证原件到湖南佳煋项目管理有限公司招标部（宁乡市玉潭街道花明北路399号中央领域2栋一单元502室）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现场</w:t>
      </w:r>
      <w:r>
        <w:rPr>
          <w:rFonts w:hint="eastAsia" w:ascii="宋体" w:hAnsi="宋体" w:eastAsia="宋体" w:cs="Times New Roman"/>
          <w:szCs w:val="21"/>
        </w:rPr>
        <w:t>获取磋商文件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并</w:t>
      </w:r>
      <w:r>
        <w:rPr>
          <w:rFonts w:hint="eastAsia" w:ascii="宋体" w:hAnsi="宋体" w:eastAsia="宋体" w:cs="Times New Roman"/>
          <w:szCs w:val="21"/>
        </w:rPr>
        <w:t>办理报名登记手续。磋商文件价格400元（只接受现金），一经购买，恕不退还。</w:t>
      </w:r>
    </w:p>
    <w:p w14:paraId="0E34D4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jc w:val="lef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szCs w:val="21"/>
        </w:rPr>
        <w:t>四、递交首次响应文件截止时间、磋商时间和地点</w:t>
      </w:r>
    </w:p>
    <w:p w14:paraId="522536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1.递交首次响应文件截止时间：</w:t>
      </w:r>
      <w:r>
        <w:rPr>
          <w:rFonts w:hint="eastAsia" w:ascii="宋体" w:hAnsi="宋体" w:cs="Times New Roman"/>
          <w:szCs w:val="21"/>
          <w:lang w:eastAsia="zh-CN"/>
        </w:rPr>
        <w:t>2025年11月26日9时30分</w:t>
      </w:r>
      <w:r>
        <w:rPr>
          <w:rFonts w:hint="eastAsia" w:ascii="宋体" w:hAnsi="宋体" w:eastAsia="宋体" w:cs="Times New Roman"/>
          <w:szCs w:val="21"/>
        </w:rPr>
        <w:t>止，超过截止时间的文件将被拒绝；</w:t>
      </w:r>
    </w:p>
    <w:p w14:paraId="4437AC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2.磋商时间：</w:t>
      </w:r>
      <w:r>
        <w:rPr>
          <w:rFonts w:hint="eastAsia" w:ascii="宋体" w:hAnsi="宋体" w:cs="Times New Roman"/>
          <w:szCs w:val="21"/>
          <w:lang w:eastAsia="zh-CN"/>
        </w:rPr>
        <w:t>2025年11月26日9时30分</w:t>
      </w:r>
      <w:r>
        <w:rPr>
          <w:rFonts w:hint="eastAsia" w:ascii="宋体" w:hAnsi="宋体" w:eastAsia="宋体" w:cs="Times New Roman"/>
          <w:szCs w:val="21"/>
        </w:rPr>
        <w:t>止；</w:t>
      </w:r>
    </w:p>
    <w:p w14:paraId="0846D4AF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3.磋商地点：湖南佳煋项目管理有限公司（宁乡市玉潭街道二环路中央领域2栋一单元502室）。</w:t>
      </w:r>
    </w:p>
    <w:p w14:paraId="158CB5A8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五、联系方式</w:t>
      </w:r>
    </w:p>
    <w:p w14:paraId="1497337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采购人：</w:t>
      </w:r>
      <w:r>
        <w:rPr>
          <w:rFonts w:hint="eastAsia" w:ascii="宋体" w:hAnsi="宋体" w:cs="Times New Roman"/>
          <w:szCs w:val="21"/>
          <w:lang w:eastAsia="zh-CN"/>
        </w:rPr>
        <w:t>宁乡市司法局</w:t>
      </w:r>
    </w:p>
    <w:p w14:paraId="6EC8132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地  址：宁乡市玉潭街道花明北路</w:t>
      </w:r>
    </w:p>
    <w:p w14:paraId="2E160EEC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联系人：</w:t>
      </w:r>
      <w:r>
        <w:rPr>
          <w:rFonts w:hint="eastAsia" w:ascii="宋体" w:hAnsi="宋体" w:eastAsia="宋体" w:cs="Times New Roman"/>
          <w:szCs w:val="21"/>
          <w:lang w:eastAsia="zh-CN"/>
        </w:rPr>
        <w:t>王</w:t>
      </w:r>
      <w:r>
        <w:rPr>
          <w:rFonts w:hint="eastAsia" w:ascii="宋体" w:hAnsi="宋体" w:eastAsia="宋体" w:cs="Times New Roman"/>
          <w:szCs w:val="21"/>
        </w:rPr>
        <w:t>女士</w:t>
      </w:r>
    </w:p>
    <w:p w14:paraId="2F0AB2A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电  话：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15116181916</w:t>
      </w:r>
    </w:p>
    <w:p w14:paraId="5BD21D44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zCs w:val="21"/>
        </w:rPr>
      </w:pPr>
    </w:p>
    <w:p w14:paraId="7F5374A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代理人：湖南佳煋项目管理有限公司</w:t>
      </w:r>
    </w:p>
    <w:p w14:paraId="1F42E4D2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地  址：宁乡市玉潭街道中央领御二栋一单元502室</w:t>
      </w:r>
    </w:p>
    <w:p w14:paraId="282FA4F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联系人：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夏女士</w:t>
      </w:r>
    </w:p>
    <w:p w14:paraId="124D34DB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电    话：1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3517473420</w:t>
      </w:r>
    </w:p>
    <w:p w14:paraId="573528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6870"/>
    <w:rsid w:val="042324AE"/>
    <w:rsid w:val="19485E24"/>
    <w:rsid w:val="249B4F54"/>
    <w:rsid w:val="5086036C"/>
    <w:rsid w:val="70C16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jc w:val="center"/>
      <w:outlineLvl w:val="0"/>
    </w:pPr>
    <w:rPr>
      <w:rFonts w:ascii="Times New Roman" w:hAnsi="Times New Roman" w:eastAsia="宋体" w:cs="Times New Roman"/>
      <w:b/>
      <w:bCs/>
      <w:kern w:val="2"/>
      <w:sz w:val="24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1124</Words>
  <Characters>1226</Characters>
  <Lines>0</Lines>
  <Paragraphs>0</Paragraphs>
  <TotalTime>0</TotalTime>
  <ScaleCrop>false</ScaleCrop>
  <LinksUpToDate>false</LinksUpToDate>
  <CharactersWithSpaces>1241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2025-11-13T02:56:00Z</dcterms:created>
  <dc:creator>admin</dc:creator>
  <cp:lastModifiedBy>Administrator</cp:lastModifiedBy>
  <cp:lastPrinted>2025-11-14T08:35:02Z</cp:lastPrinted>
  <dcterms:modified xsi:type="dcterms:W3CDTF">2025-11-14T08:35:06Z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eyJoZGlkIjoiYWM4YTUyN2JkNjMwYTZkYzlkMTcxZWQ2M2NhNGIyY2YifQ==</vt:lpwstr>
  </property>
  <property fmtid="{D5CDD505-2E9C-101B-9397-08002B2CF9AE}" pid="4" name="ICV">
    <vt:lpwstr>8DEC91DD05254F8EAFF41A5722FA4F67_12</vt:lpwstr>
  </property>
</Properties>
</file>